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FE7F9" w14:textId="77777777" w:rsidR="00FA3CFE" w:rsidRDefault="00000000">
      <w:pPr>
        <w:pStyle w:val="NormalnyWeb"/>
        <w:spacing w:before="0" w:after="0"/>
        <w:jc w:val="center"/>
      </w:pPr>
      <w:r>
        <w:rPr>
          <w:rStyle w:val="StrongEmphasis"/>
          <w:rFonts w:ascii="Times New Roman" w:hAnsi="Times New Roman" w:cs="Times New Roman"/>
          <w:color w:val="000000"/>
          <w:sz w:val="27"/>
          <w:szCs w:val="27"/>
        </w:rPr>
        <w:t>Regulamin zajęć terapeutycznych</w:t>
      </w:r>
      <w:r>
        <w:rPr>
          <w:rFonts w:ascii="Trebuchet MS" w:hAnsi="Trebuchet MS" w:cs="Trebuchet MS"/>
          <w:color w:val="405A67"/>
          <w:sz w:val="20"/>
          <w:szCs w:val="20"/>
        </w:rPr>
        <w:br/>
      </w:r>
    </w:p>
    <w:p w14:paraId="6E632A6C" w14:textId="77777777" w:rsidR="00FA3CFE" w:rsidRDefault="00000000">
      <w:pPr>
        <w:pStyle w:val="NormalnyWeb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Warunkiem rozpoczęcia terapii jest konsultacja ze specjalistą, podczas której rodzice/opiekunowie prawni przekazują informacje dotyczące trudności dziecka, poziomu funkcjonowania oraz stanu zdrowia. Informacje te bowiem stanowią podstawę do wyznaczenia zakresu pomocy dziecku oraz opracowania planu pracy terapeutycznej.</w:t>
      </w:r>
    </w:p>
    <w:p w14:paraId="6D5F71CF" w14:textId="77777777" w:rsidR="00FA3CFE" w:rsidRDefault="00000000">
      <w:pPr>
        <w:pStyle w:val="NormalnyWeb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Rodzice/opiekunowie prawni zobowiązują się do dostarczenia wszelkich dokumentów dotyczących wcześniejszych diagnoz, informacji o innych formach terapii, z których dziecko korzysta lub korzystało, a także do poinformowania o ewentualnych przeciwwskazaniach, przyjmowanych lekach i chorobach na piśmie.</w:t>
      </w:r>
    </w:p>
    <w:p w14:paraId="019E06B8" w14:textId="77777777" w:rsidR="00FA3CFE" w:rsidRDefault="00000000">
      <w:pPr>
        <w:pStyle w:val="NormalnyWeb"/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 w:cs="Times New Roman"/>
          <w:color w:val="000000"/>
        </w:rPr>
        <w:t>Rodzice /opiekunowie prawni zobowiązują się do współpracy z terapeutą, przestrzegania jego zaleceń, wskazówek dotyczących pracy i postępowania z dzieckiem. W przeciwnym wypadku, terapeuta nie bierze odpowiedzialności za efekty prowadzonej terapii.</w:t>
      </w:r>
    </w:p>
    <w:p w14:paraId="26745F57" w14:textId="77777777" w:rsidR="00FA3CFE" w:rsidRDefault="00000000">
      <w:pPr>
        <w:pStyle w:val="NormalnyWeb"/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 w:cs="Times New Roman"/>
          <w:color w:val="000000"/>
        </w:rPr>
        <w:t>Terapeuta zobligowany jest na bieżąco informować rodziców/opiekunów prawnych o przebiegu terapii ich dziecka oraz jego postępach.</w:t>
      </w:r>
    </w:p>
    <w:p w14:paraId="597A63AC" w14:textId="77777777" w:rsidR="00FA3CFE" w:rsidRDefault="00000000">
      <w:pPr>
        <w:pStyle w:val="NormalnyWeb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 skuteczność i efektywność terapii wpływa jej systematyczność.  W przypadku częstych nieobecności (wyłączając chorobę, przypadki losowe) terapeuta może zawiesić dalszą współpracę.</w:t>
      </w:r>
    </w:p>
    <w:p w14:paraId="474EA55F" w14:textId="77777777" w:rsidR="00FA3CFE" w:rsidRDefault="00000000">
      <w:pPr>
        <w:pStyle w:val="NormalnyWeb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Podczas terapii, za bezpieczeństwo dziecka odpowiada terapeuta, natomiast podczas oczekiwania na zajęcia, przerw w zajęciach oraz po ich zakończeniu odpowiedzialność za nie ponoszą rodzice/ opiekunowie prawni.</w:t>
      </w:r>
    </w:p>
    <w:p w14:paraId="2F2B149D" w14:textId="77777777" w:rsidR="00FA3CFE" w:rsidRDefault="00000000">
      <w:pPr>
        <w:pStyle w:val="NormalnyWeb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Ze względu na efektywność terapii terapeuta ma prawo poprosić rodziców/opiekunów prawnych o opuszczenie sali lub przeciwnie o towarzyszenie dziecku podczas zajęć.</w:t>
      </w:r>
    </w:p>
    <w:p w14:paraId="22C2A27B" w14:textId="77777777" w:rsidR="00FA3CFE" w:rsidRDefault="00000000">
      <w:pPr>
        <w:pStyle w:val="NormalnyWeb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Fundacja nie ponosi odpowiedzialności za zabrudzenia i uszkodzenia ubrania, które mogą nastąpić podczas zajęć.</w:t>
      </w:r>
    </w:p>
    <w:p w14:paraId="1FDFFB30" w14:textId="77777777" w:rsidR="00FA3CFE" w:rsidRDefault="00000000">
      <w:pPr>
        <w:pStyle w:val="NormalnyWeb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Zajęcia terapeutyczne odbywają się w terminach ustalonych z terapeutą. W przypadku spóźnienia, zajęcia nie będą przedłużone, a ich cena nie obniży się.</w:t>
      </w:r>
    </w:p>
    <w:p w14:paraId="6EB4243F" w14:textId="77777777" w:rsidR="00FA3CFE" w:rsidRDefault="00000000">
      <w:pPr>
        <w:pStyle w:val="NormalnyWeb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Opłaty:</w:t>
      </w:r>
    </w:p>
    <w:p w14:paraId="0FDF6D7D" w14:textId="77777777" w:rsidR="00FA3CFE" w:rsidRDefault="00000000">
      <w:pPr>
        <w:pStyle w:val="NormalnyWeb"/>
        <w:spacing w:before="0" w:after="0"/>
        <w:ind w:left="371" w:firstLine="34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indywidualne spotkania i konsultacje – 90,00</w:t>
      </w:r>
    </w:p>
    <w:p w14:paraId="09781DC5" w14:textId="77777777" w:rsidR="00FA3CFE" w:rsidRDefault="00000000">
      <w:pPr>
        <w:pStyle w:val="NormalnyWeb"/>
        <w:spacing w:before="0" w:after="0"/>
        <w:ind w:left="360" w:firstLine="34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zajęcia </w:t>
      </w:r>
      <w:proofErr w:type="gramStart"/>
      <w:r>
        <w:rPr>
          <w:rFonts w:ascii="Times New Roman" w:hAnsi="Times New Roman" w:cs="Times New Roman"/>
          <w:color w:val="000000"/>
        </w:rPr>
        <w:t>indywidualne  –</w:t>
      </w:r>
      <w:proofErr w:type="gramEnd"/>
      <w:r>
        <w:rPr>
          <w:rFonts w:ascii="Times New Roman" w:hAnsi="Times New Roman" w:cs="Times New Roman"/>
          <w:color w:val="000000"/>
        </w:rPr>
        <w:t xml:space="preserve"> 90, 00 zł</w:t>
      </w:r>
    </w:p>
    <w:p w14:paraId="601ABB5F" w14:textId="77777777" w:rsidR="00FA3CFE" w:rsidRDefault="00000000">
      <w:pPr>
        <w:pStyle w:val="NormalnyWeb"/>
        <w:spacing w:before="0" w:after="0"/>
        <w:ind w:left="360" w:firstLine="34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zajęcia grupowe –50,00 zł</w:t>
      </w:r>
    </w:p>
    <w:p w14:paraId="7C931D2D" w14:textId="77777777" w:rsidR="00FA3CFE" w:rsidRDefault="00000000">
      <w:pPr>
        <w:pStyle w:val="NormalnyWeb"/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 w:cs="Times New Roman"/>
          <w:color w:val="000000"/>
        </w:rPr>
        <w:t xml:space="preserve">Nr Konta: </w:t>
      </w:r>
      <w:r>
        <w:rPr>
          <w:rFonts w:ascii="Times New Roman" w:hAnsi="Times New Roman" w:cs="Times New Roman"/>
          <w:b/>
          <w:bCs/>
          <w:color w:val="000000"/>
        </w:rPr>
        <w:t>75 1600 1462 1888 1758 0000 0001</w:t>
      </w:r>
    </w:p>
    <w:p w14:paraId="32D3363E" w14:textId="77777777" w:rsidR="00FA3CFE" w:rsidRDefault="00000000">
      <w:pPr>
        <w:pStyle w:val="NormalnyWeb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Opłaty za konsultacje pobierane są gotówką po spotkaniu lub </w:t>
      </w:r>
      <w:proofErr w:type="gramStart"/>
      <w:r>
        <w:rPr>
          <w:rFonts w:ascii="Times New Roman" w:hAnsi="Times New Roman" w:cs="Times New Roman"/>
          <w:color w:val="000000"/>
        </w:rPr>
        <w:t>przelewem  na</w:t>
      </w:r>
      <w:proofErr w:type="gramEnd"/>
      <w:r>
        <w:rPr>
          <w:rFonts w:ascii="Times New Roman" w:hAnsi="Times New Roman" w:cs="Times New Roman"/>
          <w:color w:val="000000"/>
        </w:rPr>
        <w:t xml:space="preserve"> konto Fundacji przynajmniej jeden dzień przed wyznaczonym terminem.</w:t>
      </w:r>
    </w:p>
    <w:p w14:paraId="6BD4BBC4" w14:textId="77777777" w:rsidR="00FA3CFE" w:rsidRDefault="00000000">
      <w:pPr>
        <w:pStyle w:val="NormalnyWeb"/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 w:cs="Times New Roman"/>
          <w:color w:val="000000"/>
        </w:rPr>
        <w:t>Opłaty za terapię indywidualną pobierane są po każdych zajęciach gotówką lub jednorazowo za cały miesiąc z góry przelewem na konto</w:t>
      </w:r>
      <w:r>
        <w:rPr>
          <w:rStyle w:val="apple-converted-space"/>
          <w:rFonts w:ascii="Times New Roman" w:hAnsi="Times New Roman" w:cs="Times New Roman"/>
          <w:color w:val="000000"/>
        </w:rPr>
        <w:t xml:space="preserve"> Fundacji </w:t>
      </w:r>
      <w:r>
        <w:rPr>
          <w:rFonts w:ascii="Times New Roman" w:hAnsi="Times New Roman" w:cs="Times New Roman"/>
          <w:color w:val="000000"/>
        </w:rPr>
        <w:t>do 5 dnia każdego miesiąca.</w:t>
      </w:r>
    </w:p>
    <w:p w14:paraId="5B3446D6" w14:textId="77777777" w:rsidR="00FA3CFE" w:rsidRDefault="00000000">
      <w:pPr>
        <w:pStyle w:val="NormalnyWeb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Opłaty za zajęcia grupowe należy dokonać przed rozpoczęciem sesji w danym miesiącu lub na pierwszych zajęciach w danym miesiącu gotówką bądź przelewem na konto Fundacji.</w:t>
      </w:r>
    </w:p>
    <w:p w14:paraId="7F8E6A83" w14:textId="77777777" w:rsidR="00FA3CFE" w:rsidRDefault="00000000">
      <w:pPr>
        <w:pStyle w:val="NormalnyWeb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 zajęcia odwołane najpóźniej w dniu poprzedzającym planowane zajęcia rodzice/opiekunowie prawni nie ponoszą kosztów. Istnieje możliwość odrobienia zajęć w terminie nie przekraczającym miesiąca od dnia odwołania zajęć.</w:t>
      </w:r>
    </w:p>
    <w:p w14:paraId="15991D93" w14:textId="77777777" w:rsidR="00FA3CFE" w:rsidRDefault="00000000">
      <w:pPr>
        <w:pStyle w:val="NormalnyWeb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 przypadku nieobecności dziecka na zajęciach grupowych, koszty zajęć nie są zwracane (z wyjątkiem choroby dziecka, przypadków losowych).</w:t>
      </w:r>
    </w:p>
    <w:p w14:paraId="2E105F27" w14:textId="77777777" w:rsidR="00FA3CFE" w:rsidRDefault="00000000">
      <w:pPr>
        <w:pStyle w:val="NormalnyWeb"/>
        <w:spacing w:before="0" w:after="0"/>
        <w:ind w:left="360" w:firstLine="349"/>
        <w:jc w:val="both"/>
      </w:pPr>
      <w:r>
        <w:rPr>
          <w:rFonts w:ascii="Times New Roman" w:hAnsi="Times New Roman" w:cs="Times New Roman"/>
          <w:color w:val="000000"/>
        </w:rPr>
        <w:t>Zajęcia należy odwołać telefonicznie u prowadzącego terapię.</w:t>
      </w:r>
    </w:p>
    <w:p w14:paraId="451F3156" w14:textId="77777777" w:rsidR="00FA3CFE" w:rsidRDefault="00000000">
      <w:pPr>
        <w:pStyle w:val="NormalnyWeb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 zajęcia odwołane z powodu nieobecności terapeuty, o czym jest on zobowiązany z wyprzedzeniem poinformować rodziców/opiekunów prawnych, nie będzie pobierana opłata. Zajęcia te mogą być zrealizowane w innym terminie, uzgodnionym z rodzicami/opiekunami prawnymi. W przypadku niemożności uzgodnienia zastępczych terminów kwota wpłaty zostanie pomniejszona o pełną wartość zajęć zgłoszonych jako odwołane lub przeniesiona na następny miesiąc.</w:t>
      </w:r>
    </w:p>
    <w:p w14:paraId="58B485BC" w14:textId="77777777" w:rsidR="00FA3CFE" w:rsidRDefault="00000000">
      <w:pPr>
        <w:pStyle w:val="NormalnyWeb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W przypadku wcześniejszego zakończenia/przerwania terapii niewykorzystana kwota podlega zwrotowi.</w:t>
      </w:r>
    </w:p>
    <w:p w14:paraId="207B60CE" w14:textId="77777777" w:rsidR="00FA3CFE" w:rsidRDefault="00000000">
      <w:pPr>
        <w:pStyle w:val="NormalnyWeb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Fundacja zastrzega sobie prawo do zamiany regulaminu, jak również wprowadzenia modyfikacji cen za prowadzone zajęcia. Rodzic/</w:t>
      </w:r>
      <w:proofErr w:type="gramStart"/>
      <w:r>
        <w:rPr>
          <w:rFonts w:ascii="Times New Roman" w:hAnsi="Times New Roman" w:cs="Times New Roman"/>
          <w:color w:val="000000"/>
        </w:rPr>
        <w:t>opiekun  prawny</w:t>
      </w:r>
      <w:proofErr w:type="gramEnd"/>
      <w:r>
        <w:rPr>
          <w:rFonts w:ascii="Times New Roman" w:hAnsi="Times New Roman" w:cs="Times New Roman"/>
          <w:color w:val="000000"/>
        </w:rPr>
        <w:t xml:space="preserve"> zostanie poinformowany o zmianie cennika z miesięcznym wyprzedzeniem.</w:t>
      </w:r>
    </w:p>
    <w:p w14:paraId="383D7AB4" w14:textId="77777777" w:rsidR="00FA3CFE" w:rsidRDefault="00000000">
      <w:pPr>
        <w:pStyle w:val="NormalnyWeb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Podpisanie przez rodziców/opiekunów prawnych Regulaminu zajęć terapeutycznych jest jednoznaczne ze zobowiązaniem się do jego przestrzegania.</w:t>
      </w:r>
    </w:p>
    <w:p w14:paraId="29992A40" w14:textId="77777777" w:rsidR="00FA3CFE" w:rsidRDefault="00FA3CFE">
      <w:pPr>
        <w:pStyle w:val="Standard"/>
        <w:rPr>
          <w:rFonts w:ascii="Trebuchet MS" w:hAnsi="Trebuchet MS" w:cs="Trebuchet MS"/>
          <w:color w:val="405A67"/>
        </w:rPr>
      </w:pPr>
    </w:p>
    <w:sectPr w:rsidR="00FA3CF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13F81" w14:textId="77777777" w:rsidR="00247058" w:rsidRDefault="00247058">
      <w:pPr>
        <w:rPr>
          <w:rFonts w:hint="eastAsia"/>
        </w:rPr>
      </w:pPr>
      <w:r>
        <w:separator/>
      </w:r>
    </w:p>
  </w:endnote>
  <w:endnote w:type="continuationSeparator" w:id="0">
    <w:p w14:paraId="49C0A015" w14:textId="77777777" w:rsidR="00247058" w:rsidRDefault="0024705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12CC3" w14:textId="77777777" w:rsidR="00247058" w:rsidRDefault="0024705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1424898" w14:textId="77777777" w:rsidR="00247058" w:rsidRDefault="0024705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362F1"/>
    <w:multiLevelType w:val="multilevel"/>
    <w:tmpl w:val="1A8A6C8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700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A3CFE"/>
    <w:rsid w:val="001A73FA"/>
    <w:rsid w:val="00247058"/>
    <w:rsid w:val="00C74370"/>
    <w:rsid w:val="00FA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2F7DB2"/>
  <w15:docId w15:val="{B57208E1-7C82-DC44-A0C9-EA41156D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ny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apple-converted-space">
    <w:name w:val="apple-converted-space"/>
    <w:basedOn w:val="Domylnaczcionkaakapitu"/>
  </w:style>
  <w:style w:type="character" w:customStyle="1" w:styleId="NumberingSymbols">
    <w:name w:val="Numbering Symbols"/>
  </w:style>
  <w:style w:type="paragraph" w:styleId="Tekstpodstawowy">
    <w:name w:val="Body Text"/>
    <w:basedOn w:val="Normalny"/>
    <w:pPr>
      <w:suppressAutoHyphens w:val="0"/>
      <w:spacing w:after="180" w:line="264" w:lineRule="auto"/>
      <w:textAlignment w:val="auto"/>
    </w:pPr>
    <w:rPr>
      <w:rFonts w:ascii="Times New Roman" w:eastAsia="Times New Roman" w:hAnsi="Times New Roman" w:cs="Times New Roman"/>
      <w:lang w:eastAsia="pl-PL" w:bidi="ar-SA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kern w:val="3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oskar sznajder</cp:lastModifiedBy>
  <cp:revision>2</cp:revision>
  <dcterms:created xsi:type="dcterms:W3CDTF">2025-12-03T16:47:00Z</dcterms:created>
  <dcterms:modified xsi:type="dcterms:W3CDTF">2025-12-03T16:47:00Z</dcterms:modified>
</cp:coreProperties>
</file>